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32016" w14:textId="1A9DFA12" w:rsidR="00B3509E" w:rsidRPr="00306E61" w:rsidRDefault="00DE7D08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DE7D08">
        <w:rPr>
          <w:rFonts w:asciiTheme="minorHAnsi" w:hAnsiTheme="minorHAnsi" w:cstheme="minorHAnsi"/>
          <w:color w:val="3D3D3D"/>
        </w:rPr>
        <w:t>W celu przyłączenia nieruchomości do sieci należy</w:t>
      </w:r>
      <w:r>
        <w:rPr>
          <w:rFonts w:asciiTheme="minorHAnsi" w:hAnsiTheme="minorHAnsi" w:cstheme="minorHAnsi"/>
          <w:color w:val="3D3D3D"/>
        </w:rPr>
        <w:t xml:space="preserve"> </w:t>
      </w:r>
      <w:r w:rsidR="00B3509E">
        <w:rPr>
          <w:rFonts w:asciiTheme="minorHAnsi" w:hAnsiTheme="minorHAnsi" w:cstheme="minorHAnsi"/>
          <w:color w:val="3D3D3D"/>
        </w:rPr>
        <w:t>u</w:t>
      </w:r>
      <w:r w:rsidR="00B3509E" w:rsidRPr="00306E61">
        <w:rPr>
          <w:rFonts w:asciiTheme="minorHAnsi" w:hAnsiTheme="minorHAnsi" w:cstheme="minorHAnsi"/>
          <w:color w:val="3D3D3D"/>
        </w:rPr>
        <w:t xml:space="preserve">zyskać od </w:t>
      </w:r>
      <w:r w:rsidR="00B3509E" w:rsidRPr="00B3509E">
        <w:rPr>
          <w:rFonts w:asciiTheme="minorHAnsi" w:hAnsiTheme="minorHAnsi" w:cstheme="minorHAnsi"/>
          <w:color w:val="3D3D3D"/>
        </w:rPr>
        <w:t>właściwego organu</w:t>
      </w:r>
      <w:r w:rsidR="00B3509E" w:rsidRPr="00306E61">
        <w:rPr>
          <w:rFonts w:asciiTheme="minorHAnsi" w:hAnsiTheme="minorHAnsi" w:cstheme="minorHAnsi"/>
          <w:color w:val="3D3D3D"/>
        </w:rPr>
        <w:t xml:space="preserve"> </w:t>
      </w:r>
      <w:r w:rsidR="00B3509E" w:rsidRPr="00B3509E">
        <w:rPr>
          <w:rFonts w:asciiTheme="minorHAnsi" w:hAnsiTheme="minorHAnsi" w:cstheme="minorHAnsi"/>
          <w:b/>
          <w:bCs/>
          <w:color w:val="3D3D3D"/>
        </w:rPr>
        <w:t>decyzję lokalizacyjną zezwalającą na umieszczenie urządzenia w pasie drogowym</w:t>
      </w:r>
      <w:r w:rsidR="00B3509E" w:rsidRPr="00306E61">
        <w:rPr>
          <w:rFonts w:asciiTheme="minorHAnsi" w:hAnsiTheme="minorHAnsi" w:cstheme="minorHAnsi"/>
          <w:color w:val="3D3D3D"/>
        </w:rPr>
        <w:t>.</w:t>
      </w:r>
    </w:p>
    <w:p w14:paraId="6172A337" w14:textId="77777777" w:rsidR="00B3509E" w:rsidRPr="00306E61" w:rsidRDefault="00B3509E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Celem uzyskania danej decyzji należy złożyć wniosek do właściwego zarządcy drogi:</w:t>
      </w:r>
    </w:p>
    <w:p w14:paraId="05EC60CE" w14:textId="794CE80F" w:rsidR="00B3509E" w:rsidRPr="00306E61" w:rsidRDefault="00B3509E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 xml:space="preserve">- </w:t>
      </w:r>
      <w:r>
        <w:rPr>
          <w:rFonts w:asciiTheme="minorHAnsi" w:hAnsiTheme="minorHAnsi" w:cstheme="minorHAnsi"/>
          <w:color w:val="3D3D3D"/>
        </w:rPr>
        <w:t xml:space="preserve">w przypadku lokalizacji przyłącza </w:t>
      </w:r>
      <w:r w:rsidRPr="00B3509E">
        <w:rPr>
          <w:rFonts w:asciiTheme="minorHAnsi" w:hAnsiTheme="minorHAnsi" w:cstheme="minorHAnsi"/>
          <w:b/>
          <w:bCs/>
          <w:color w:val="3D3D3D"/>
        </w:rPr>
        <w:t>w drodze powiatowej</w:t>
      </w:r>
      <w:r>
        <w:rPr>
          <w:rFonts w:asciiTheme="minorHAnsi" w:hAnsiTheme="minorHAnsi" w:cstheme="minorHAnsi"/>
          <w:color w:val="3D3D3D"/>
        </w:rPr>
        <w:t xml:space="preserve"> organem właściwym będzie: </w:t>
      </w:r>
      <w:r w:rsidRPr="00B3509E">
        <w:rPr>
          <w:rFonts w:asciiTheme="minorHAnsi" w:hAnsiTheme="minorHAnsi" w:cstheme="minorHAnsi"/>
          <w:b/>
          <w:bCs/>
          <w:color w:val="3D3D3D"/>
        </w:rPr>
        <w:t>Powiatowy Zarząd Dróg</w:t>
      </w:r>
      <w:r w:rsidRPr="00306E61">
        <w:rPr>
          <w:rFonts w:asciiTheme="minorHAnsi" w:hAnsiTheme="minorHAnsi" w:cstheme="minorHAnsi"/>
          <w:color w:val="3D3D3D"/>
        </w:rPr>
        <w:t>,  ul. Traugutta 41 05-825 Grodzisk Mazowiecki „wniosek o wydanie zezwolenia na lokalizację w pasie drogowym urządzeń infrastruktury technicznej niezwiązanych z potrzebami zarządzania drogami lub potrzebami ruchu drogowego”</w:t>
      </w:r>
    </w:p>
    <w:p w14:paraId="584A80EC" w14:textId="5AE5CD23" w:rsidR="00B3509E" w:rsidRPr="00306E61" w:rsidRDefault="00B3509E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 xml:space="preserve"> - </w:t>
      </w:r>
      <w:r>
        <w:rPr>
          <w:rFonts w:asciiTheme="minorHAnsi" w:hAnsiTheme="minorHAnsi" w:cstheme="minorHAnsi"/>
          <w:color w:val="3D3D3D"/>
        </w:rPr>
        <w:t xml:space="preserve">w przypadku lokalizacji przyłącza </w:t>
      </w:r>
      <w:r w:rsidRPr="00B3509E">
        <w:rPr>
          <w:rFonts w:asciiTheme="minorHAnsi" w:hAnsiTheme="minorHAnsi" w:cstheme="minorHAnsi"/>
          <w:b/>
          <w:bCs/>
          <w:color w:val="3D3D3D"/>
        </w:rPr>
        <w:t>w drodze wojewódzkiej</w:t>
      </w:r>
      <w:r>
        <w:rPr>
          <w:rFonts w:asciiTheme="minorHAnsi" w:hAnsiTheme="minorHAnsi" w:cstheme="minorHAnsi"/>
          <w:color w:val="3D3D3D"/>
        </w:rPr>
        <w:t xml:space="preserve"> organem właściwym będzie: </w:t>
      </w:r>
      <w:r w:rsidRPr="00B3509E">
        <w:rPr>
          <w:rFonts w:asciiTheme="minorHAnsi" w:hAnsiTheme="minorHAnsi" w:cstheme="minorHAnsi"/>
          <w:b/>
          <w:bCs/>
          <w:color w:val="3D3D3D"/>
        </w:rPr>
        <w:t>Mazowiecki Zarząd Dróg Wojewódzkich</w:t>
      </w:r>
      <w:r w:rsidRPr="00306E61">
        <w:rPr>
          <w:rFonts w:asciiTheme="minorHAnsi" w:hAnsiTheme="minorHAnsi" w:cstheme="minorHAnsi"/>
          <w:color w:val="3D3D3D"/>
        </w:rPr>
        <w:t xml:space="preserve"> w Warszawie, ul. Mazowiecka 14, 00-048 Warszawa, oddział ul. Traugutta 41 05-825 Grodzisk Mazowiecki „wniosek o wydanie zezwolenia na lokalizację w pasie drogowym obiektów budowlanych lub urządzeń niezwiązanych z potrzebami zarządzania drogami lub potrzebami ruchu drogowego oraz reklam”</w:t>
      </w:r>
    </w:p>
    <w:p w14:paraId="3D40BF84" w14:textId="3A5BED54" w:rsidR="00B3509E" w:rsidRPr="00306E61" w:rsidRDefault="00B3509E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 xml:space="preserve">- </w:t>
      </w:r>
      <w:r>
        <w:rPr>
          <w:rFonts w:asciiTheme="minorHAnsi" w:hAnsiTheme="minorHAnsi" w:cstheme="minorHAnsi"/>
          <w:color w:val="3D3D3D"/>
        </w:rPr>
        <w:t xml:space="preserve">w przypadku lokalizacji przyłącza </w:t>
      </w:r>
      <w:r w:rsidRPr="00B3509E">
        <w:rPr>
          <w:rFonts w:asciiTheme="minorHAnsi" w:hAnsiTheme="minorHAnsi" w:cstheme="minorHAnsi"/>
          <w:b/>
          <w:bCs/>
          <w:color w:val="3D3D3D"/>
        </w:rPr>
        <w:t>w drodze gminnej</w:t>
      </w:r>
      <w:r>
        <w:rPr>
          <w:rFonts w:asciiTheme="minorHAnsi" w:hAnsiTheme="minorHAnsi" w:cstheme="minorHAnsi"/>
          <w:color w:val="3D3D3D"/>
        </w:rPr>
        <w:t xml:space="preserve"> organem właściwym będzie: </w:t>
      </w:r>
      <w:r w:rsidRPr="00B3509E">
        <w:rPr>
          <w:rFonts w:asciiTheme="minorHAnsi" w:hAnsiTheme="minorHAnsi" w:cstheme="minorHAnsi"/>
          <w:b/>
          <w:bCs/>
          <w:color w:val="3D3D3D"/>
        </w:rPr>
        <w:t>Urząd Miejski</w:t>
      </w:r>
      <w:r w:rsidRPr="00306E61">
        <w:rPr>
          <w:rFonts w:asciiTheme="minorHAnsi" w:hAnsiTheme="minorHAnsi" w:cstheme="minorHAnsi"/>
          <w:color w:val="3D3D3D"/>
        </w:rPr>
        <w:t> w Grodzisku Mazowieckim Wydział Zarządzania Drogami Gminnym, ul. Kościuszki 12A, 05-825 Grodzisk Mazowiecki „wniosek o uzyskanie zezwolenia na umieszczenie w pasie drogowym  urządzenia infrastruktury technicznej  niezwiązanego z potrzebami zarządzania drogami lub potrzebami ruchu drogowego”</w:t>
      </w:r>
    </w:p>
    <w:p w14:paraId="7800065D" w14:textId="2AE8DFEE" w:rsidR="00B3509E" w:rsidRPr="00306E61" w:rsidRDefault="00B3509E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 xml:space="preserve">- </w:t>
      </w:r>
      <w:r w:rsidR="003C091C">
        <w:rPr>
          <w:rFonts w:asciiTheme="minorHAnsi" w:hAnsiTheme="minorHAnsi" w:cstheme="minorHAnsi"/>
          <w:color w:val="3D3D3D"/>
        </w:rPr>
        <w:t xml:space="preserve">w przypadku lokalizacji przyłącza w drodze </w:t>
      </w:r>
      <w:r w:rsidRPr="007720A0">
        <w:rPr>
          <w:rFonts w:asciiTheme="minorHAnsi" w:hAnsiTheme="minorHAnsi" w:cstheme="minorHAnsi"/>
          <w:b/>
          <w:bCs/>
          <w:color w:val="3D3D3D"/>
        </w:rPr>
        <w:t>prywatn</w:t>
      </w:r>
      <w:r w:rsidR="003C091C">
        <w:rPr>
          <w:rFonts w:asciiTheme="minorHAnsi" w:hAnsiTheme="minorHAnsi" w:cstheme="minorHAnsi"/>
          <w:b/>
          <w:bCs/>
          <w:color w:val="3D3D3D"/>
        </w:rPr>
        <w:t>ej</w:t>
      </w:r>
      <w:r w:rsidRPr="00306E61">
        <w:rPr>
          <w:rFonts w:asciiTheme="minorHAnsi" w:hAnsiTheme="minorHAnsi" w:cstheme="minorHAnsi"/>
          <w:color w:val="3D3D3D"/>
        </w:rPr>
        <w:t xml:space="preserve"> należy uzyskać pisemną zgodę </w:t>
      </w:r>
      <w:r w:rsidRPr="007720A0">
        <w:rPr>
          <w:rFonts w:asciiTheme="minorHAnsi" w:hAnsiTheme="minorHAnsi" w:cstheme="minorHAnsi"/>
          <w:b/>
          <w:bCs/>
          <w:color w:val="3D3D3D"/>
        </w:rPr>
        <w:t>właściciela/li drogi</w:t>
      </w:r>
      <w:r w:rsidRPr="00306E61">
        <w:rPr>
          <w:rFonts w:asciiTheme="minorHAnsi" w:hAnsiTheme="minorHAnsi" w:cstheme="minorHAnsi"/>
          <w:color w:val="3D3D3D"/>
        </w:rPr>
        <w:t>.</w:t>
      </w:r>
    </w:p>
    <w:p w14:paraId="34010EB4" w14:textId="23FEF689" w:rsidR="00B3509E" w:rsidRPr="00306E61" w:rsidRDefault="00B3509E" w:rsidP="00B3509E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Z</w:t>
      </w:r>
      <w:r w:rsidRPr="00306E61">
        <w:rPr>
          <w:rFonts w:asciiTheme="minorHAnsi" w:hAnsiTheme="minorHAnsi" w:cstheme="minorHAnsi"/>
          <w:color w:val="3D3D3D"/>
        </w:rPr>
        <w:t xml:space="preserve">godnie z wydanymi decyzjami lokalizacyjnymi może zaistnieć konieczność uzgodnienia w Zakładzie Uzgodnień Dokumentacji Projektowej Starostwa Powiatu Grodziskiego usytuowania projektowanych przyłączy uzbrojenia terenu (wymagane w </w:t>
      </w:r>
      <w:r w:rsidRPr="000C0EB1">
        <w:rPr>
          <w:rFonts w:asciiTheme="minorHAnsi" w:hAnsiTheme="minorHAnsi" w:cstheme="minorHAnsi"/>
          <w:b/>
          <w:bCs/>
          <w:color w:val="3D3D3D"/>
        </w:rPr>
        <w:t>drogach powiatowych</w:t>
      </w:r>
      <w:r w:rsidRPr="00306E61">
        <w:rPr>
          <w:rFonts w:asciiTheme="minorHAnsi" w:hAnsiTheme="minorHAnsi" w:cstheme="minorHAnsi"/>
          <w:color w:val="3D3D3D"/>
        </w:rPr>
        <w:t xml:space="preserve"> oraz </w:t>
      </w:r>
      <w:r w:rsidRPr="000C0EB1">
        <w:rPr>
          <w:rFonts w:asciiTheme="minorHAnsi" w:hAnsiTheme="minorHAnsi" w:cstheme="minorHAnsi"/>
          <w:b/>
          <w:bCs/>
          <w:color w:val="3D3D3D"/>
        </w:rPr>
        <w:t>wojewódzkich</w:t>
      </w:r>
      <w:r w:rsidRPr="00306E61">
        <w:rPr>
          <w:rFonts w:asciiTheme="minorHAnsi" w:hAnsiTheme="minorHAnsi" w:cstheme="minorHAnsi"/>
          <w:color w:val="3D3D3D"/>
        </w:rPr>
        <w:t>). Załącznikiem do narady koordynacyjnej jest aktualna mapa do celów projektowych z wrysowaną trasą przyłącza, podpisana przez uprawnioną osobę.</w:t>
      </w:r>
    </w:p>
    <w:p w14:paraId="0821C8E8" w14:textId="6A0A3CBB" w:rsidR="00B3509E" w:rsidRDefault="00B3509E" w:rsidP="00B3509E">
      <w:pPr>
        <w:pStyle w:val="NormalnyWeb"/>
        <w:shd w:val="clear" w:color="auto" w:fill="FFFFFF"/>
        <w:spacing w:before="0" w:beforeAutospacing="0" w:after="0" w:afterAutospacing="0"/>
        <w:jc w:val="both"/>
        <w:rPr>
          <w:rFonts w:cstheme="minorHAnsi"/>
        </w:rPr>
      </w:pPr>
      <w:bookmarkStart w:id="0" w:name="_Hlk120109515"/>
    </w:p>
    <w:p w14:paraId="25C8CF84" w14:textId="77777777" w:rsidR="00CC6522" w:rsidRDefault="00CC6522" w:rsidP="00B3509E">
      <w:pPr>
        <w:pStyle w:val="NormalnyWeb"/>
        <w:shd w:val="clear" w:color="auto" w:fill="FFFFFF"/>
        <w:spacing w:before="0" w:beforeAutospacing="0" w:after="0" w:afterAutospacing="0"/>
        <w:jc w:val="both"/>
        <w:rPr>
          <w:rFonts w:cstheme="minorHAnsi"/>
        </w:rPr>
      </w:pPr>
    </w:p>
    <w:p w14:paraId="1D445806" w14:textId="7F6F0C63" w:rsidR="00CC6522" w:rsidRPr="00CC6522" w:rsidRDefault="00CC6522" w:rsidP="00B3509E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u w:val="single"/>
        </w:rPr>
      </w:pPr>
      <w:r w:rsidRPr="00CC6522">
        <w:rPr>
          <w:rFonts w:asciiTheme="minorHAnsi" w:hAnsiTheme="minorHAnsi" w:cstheme="minorHAnsi"/>
          <w:u w:val="single"/>
        </w:rPr>
        <w:t>Informacje dodatkowe:</w:t>
      </w:r>
    </w:p>
    <w:bookmarkEnd w:id="0"/>
    <w:p w14:paraId="1546D8D6" w14:textId="5AAEB730" w:rsidR="00CC6522" w:rsidRPr="00306E61" w:rsidRDefault="00CC6522" w:rsidP="00CC6522">
      <w:pPr>
        <w:pStyle w:val="NormalnyWeb"/>
        <w:shd w:val="clear" w:color="auto" w:fill="FFFFFF"/>
        <w:spacing w:before="6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Istnieje możliwość odpłatnego, kompleksowego opracowania rozwiązań dla przyłączy lub uzyskania poszczególnych decyzji administracyjnych przez Biuro Projektowe ZWiK.</w:t>
      </w:r>
    </w:p>
    <w:p w14:paraId="0B00709F" w14:textId="77777777" w:rsidR="00CC6522" w:rsidRPr="00DE7D08" w:rsidRDefault="00CC6522" w:rsidP="00B3509E">
      <w:pPr>
        <w:pStyle w:val="NormalnyWeb"/>
        <w:shd w:val="clear" w:color="auto" w:fill="FFFFFF"/>
        <w:spacing w:before="0" w:beforeAutospacing="0" w:after="0" w:afterAutospacing="0"/>
        <w:jc w:val="both"/>
        <w:rPr>
          <w:rFonts w:cstheme="minorHAnsi"/>
        </w:rPr>
      </w:pPr>
    </w:p>
    <w:p w14:paraId="74B6F6D4" w14:textId="6D4C41D8" w:rsidR="00AB5CD8" w:rsidRPr="00DE7D08" w:rsidRDefault="00AB5CD8" w:rsidP="00DE7D08">
      <w:pPr>
        <w:spacing w:before="120" w:after="0"/>
        <w:jc w:val="both"/>
        <w:rPr>
          <w:rFonts w:cstheme="minorHAnsi"/>
          <w:sz w:val="24"/>
          <w:szCs w:val="24"/>
        </w:rPr>
      </w:pPr>
    </w:p>
    <w:sectPr w:rsidR="00AB5CD8" w:rsidRPr="00DE7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F2"/>
    <w:rsid w:val="000C0EB1"/>
    <w:rsid w:val="00275FF2"/>
    <w:rsid w:val="003C091C"/>
    <w:rsid w:val="007720A0"/>
    <w:rsid w:val="00AB5CD8"/>
    <w:rsid w:val="00B3509E"/>
    <w:rsid w:val="00CC6522"/>
    <w:rsid w:val="00DE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BE4"/>
  <w15:chartTrackingRefBased/>
  <w15:docId w15:val="{FD63BDBC-6969-4E1D-A2A1-36790372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D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E7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E7D0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E7D08"/>
    <w:rPr>
      <w:b/>
      <w:bCs/>
    </w:rPr>
  </w:style>
  <w:style w:type="character" w:styleId="Uwydatnienie">
    <w:name w:val="Emphasis"/>
    <w:basedOn w:val="Domylnaczcionkaakapitu"/>
    <w:uiPriority w:val="20"/>
    <w:qFormat/>
    <w:rsid w:val="00DE7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295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Trzcińska</dc:creator>
  <cp:keywords/>
  <dc:description/>
  <cp:lastModifiedBy>Beata Trzcińska</cp:lastModifiedBy>
  <cp:revision>7</cp:revision>
  <dcterms:created xsi:type="dcterms:W3CDTF">2022-11-23T13:30:00Z</dcterms:created>
  <dcterms:modified xsi:type="dcterms:W3CDTF">2022-11-23T14:25:00Z</dcterms:modified>
</cp:coreProperties>
</file>